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88" w:rsidRDefault="00F06C83" w:rsidP="00AE2633">
      <w:pPr>
        <w:jc w:val="center"/>
      </w:pPr>
      <w:r>
        <w:rPr>
          <w:noProof/>
          <w:lang w:eastAsia="en-GB"/>
        </w:rPr>
        <w:drawing>
          <wp:inline distT="0" distB="0" distL="0" distR="0" wp14:anchorId="4B3DF4F6" wp14:editId="1D08C3FD">
            <wp:extent cx="5018790" cy="22747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1905" cy="228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C83" w:rsidRDefault="00F06C83" w:rsidP="000B1D31">
      <w:pPr>
        <w:jc w:val="center"/>
      </w:pPr>
      <w:r>
        <w:rPr>
          <w:noProof/>
          <w:lang w:eastAsia="en-GB"/>
        </w:rPr>
        <w:drawing>
          <wp:inline distT="0" distB="0" distL="0" distR="0" wp14:anchorId="660485C4" wp14:editId="3881CE05">
            <wp:extent cx="6135874" cy="115294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4603" cy="116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313" w:rsidRPr="000B1D31" w:rsidRDefault="00881313" w:rsidP="000B1D31">
      <w:pPr>
        <w:jc w:val="center"/>
        <w:rPr>
          <w:b/>
          <w:sz w:val="20"/>
          <w:u w:val="single"/>
        </w:rPr>
      </w:pPr>
      <w:r w:rsidRPr="000B1D31">
        <w:rPr>
          <w:b/>
          <w:sz w:val="24"/>
          <w:u w:val="single"/>
        </w:rPr>
        <w:t>KS2 CROSS-CURRICULAR WORDS AND DEFINITIONS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90"/>
        <w:gridCol w:w="9037"/>
      </w:tblGrid>
      <w:tr w:rsidR="00881313" w:rsidRPr="004E34D2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luminous</w:t>
            </w:r>
          </w:p>
        </w:tc>
        <w:tc>
          <w:tcPr>
            <w:tcW w:w="9037" w:type="dxa"/>
          </w:tcPr>
          <w:p w:rsidR="00881313" w:rsidRPr="004E34D2" w:rsidRDefault="00881313" w:rsidP="00835EBA">
            <w:pPr>
              <w:rPr>
                <w:sz w:val="24"/>
              </w:rPr>
            </w:pPr>
            <w:r w:rsidRPr="004E34D2">
              <w:rPr>
                <w:rFonts w:cs="Arial"/>
                <w:color w:val="222222"/>
                <w:sz w:val="24"/>
                <w:shd w:val="clear" w:color="auto" w:fill="FFFFFF"/>
              </w:rPr>
              <w:t>emitting or reflec</w:t>
            </w:r>
            <w:bookmarkStart w:id="0" w:name="_GoBack"/>
            <w:bookmarkEnd w:id="0"/>
            <w:r w:rsidRPr="004E34D2">
              <w:rPr>
                <w:rFonts w:cs="Arial"/>
                <w:color w:val="222222"/>
                <w:sz w:val="24"/>
                <w:shd w:val="clear" w:color="auto" w:fill="FFFFFF"/>
              </w:rPr>
              <w:t>ting usually steady, suffused, or glowing light</w:t>
            </w:r>
          </w:p>
        </w:tc>
      </w:tr>
      <w:tr w:rsidR="00881313" w:rsidRPr="004E34D2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transparent</w:t>
            </w:r>
          </w:p>
        </w:tc>
        <w:tc>
          <w:tcPr>
            <w:tcW w:w="9037" w:type="dxa"/>
          </w:tcPr>
          <w:p w:rsidR="00881313" w:rsidRPr="004E34D2" w:rsidRDefault="00881313" w:rsidP="00835EBA">
            <w:pPr>
              <w:rPr>
                <w:sz w:val="24"/>
              </w:rPr>
            </w:pPr>
            <w:proofErr w:type="gramStart"/>
            <w:r w:rsidRPr="004E34D2">
              <w:rPr>
                <w:rFonts w:cs="Arial"/>
                <w:color w:val="222222"/>
                <w:sz w:val="24"/>
                <w:shd w:val="clear" w:color="auto" w:fill="FFFFFF"/>
              </w:rPr>
              <w:t>allowing</w:t>
            </w:r>
            <w:proofErr w:type="gramEnd"/>
            <w:r w:rsidRPr="004E34D2">
              <w:rPr>
                <w:rFonts w:cs="Arial"/>
                <w:color w:val="222222"/>
                <w:sz w:val="24"/>
                <w:shd w:val="clear" w:color="auto" w:fill="FFFFFF"/>
              </w:rPr>
              <w:t xml:space="preserve"> light to pass through so that objects behind can be distinctly seen.</w:t>
            </w:r>
          </w:p>
        </w:tc>
      </w:tr>
      <w:tr w:rsidR="00881313" w:rsidRPr="004E34D2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translucent</w:t>
            </w:r>
          </w:p>
        </w:tc>
        <w:tc>
          <w:tcPr>
            <w:tcW w:w="9037" w:type="dxa"/>
          </w:tcPr>
          <w:p w:rsidR="00881313" w:rsidRPr="004E34D2" w:rsidRDefault="00881313" w:rsidP="00835EBA">
            <w:pPr>
              <w:rPr>
                <w:sz w:val="24"/>
              </w:rPr>
            </w:pPr>
            <w:proofErr w:type="gramStart"/>
            <w:r w:rsidRPr="004E34D2">
              <w:rPr>
                <w:rFonts w:cs="Arial"/>
                <w:color w:val="222222"/>
                <w:sz w:val="24"/>
                <w:shd w:val="clear" w:color="auto" w:fill="FFFFFF"/>
              </w:rPr>
              <w:t>allowing</w:t>
            </w:r>
            <w:proofErr w:type="gramEnd"/>
            <w:r w:rsidRPr="004E34D2">
              <w:rPr>
                <w:rFonts w:cs="Arial"/>
                <w:color w:val="222222"/>
                <w:sz w:val="24"/>
                <w:shd w:val="clear" w:color="auto" w:fill="FFFFFF"/>
              </w:rPr>
              <w:t xml:space="preserve"> light, but not detailed shapes, to pass through; semi-transparent.</w:t>
            </w:r>
          </w:p>
        </w:tc>
      </w:tr>
      <w:tr w:rsidR="00881313" w:rsidRPr="004E34D2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opaque</w:t>
            </w:r>
          </w:p>
        </w:tc>
        <w:tc>
          <w:tcPr>
            <w:tcW w:w="9037" w:type="dxa"/>
          </w:tcPr>
          <w:p w:rsidR="00881313" w:rsidRPr="004E34D2" w:rsidRDefault="00881313" w:rsidP="00835EBA">
            <w:pPr>
              <w:rPr>
                <w:sz w:val="24"/>
              </w:rPr>
            </w:pPr>
            <w:proofErr w:type="gramStart"/>
            <w:r w:rsidRPr="004E34D2">
              <w:rPr>
                <w:rFonts w:cs="Arial"/>
                <w:color w:val="222222"/>
                <w:sz w:val="24"/>
                <w:shd w:val="clear" w:color="auto" w:fill="FFFFFF"/>
              </w:rPr>
              <w:t>not</w:t>
            </w:r>
            <w:proofErr w:type="gramEnd"/>
            <w:r w:rsidRPr="004E34D2">
              <w:rPr>
                <w:rFonts w:cs="Arial"/>
                <w:color w:val="222222"/>
                <w:sz w:val="24"/>
                <w:shd w:val="clear" w:color="auto" w:fill="FFFFFF"/>
              </w:rPr>
              <w:t xml:space="preserve"> able to be seen through; not transparent.</w:t>
            </w:r>
          </w:p>
        </w:tc>
      </w:tr>
      <w:tr w:rsidR="00881313" w:rsidRPr="004E34D2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9037" w:type="dxa"/>
          </w:tcPr>
          <w:p w:rsidR="00881313" w:rsidRPr="004E34D2" w:rsidRDefault="00881313" w:rsidP="00835EBA">
            <w:pPr>
              <w:rPr>
                <w:sz w:val="24"/>
              </w:rPr>
            </w:pPr>
            <w:r w:rsidRPr="004E34D2">
              <w:rPr>
                <w:rFonts w:cs="Arial"/>
                <w:color w:val="222222"/>
                <w:sz w:val="24"/>
                <w:shd w:val="clear" w:color="auto" w:fill="FFFFFF"/>
              </w:rPr>
              <w:t>a place, person, or thing from which something originates or can be obtained</w:t>
            </w:r>
          </w:p>
        </w:tc>
      </w:tr>
      <w:tr w:rsidR="00881313" w:rsidRPr="004E34D2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spectrum</w:t>
            </w:r>
          </w:p>
        </w:tc>
        <w:tc>
          <w:tcPr>
            <w:tcW w:w="9037" w:type="dxa"/>
          </w:tcPr>
          <w:p w:rsidR="00881313" w:rsidRPr="004E34D2" w:rsidRDefault="00881313" w:rsidP="00835EBA">
            <w:pPr>
              <w:rPr>
                <w:sz w:val="24"/>
              </w:rPr>
            </w:pPr>
            <w:r w:rsidRPr="004E34D2">
              <w:rPr>
                <w:rFonts w:cs="Arial"/>
                <w:color w:val="222222"/>
                <w:sz w:val="24"/>
                <w:shd w:val="clear" w:color="auto" w:fill="FFFFFF"/>
              </w:rPr>
              <w:t>a band of colours, as seen in a rainbow, produced by separation of the components of light</w:t>
            </w:r>
          </w:p>
        </w:tc>
      </w:tr>
      <w:tr w:rsidR="00881313" w:rsidRPr="00CF6B3E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B1D31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magnetic</w:t>
            </w:r>
          </w:p>
        </w:tc>
        <w:tc>
          <w:tcPr>
            <w:tcW w:w="9037" w:type="dxa"/>
          </w:tcPr>
          <w:p w:rsidR="00881313" w:rsidRPr="00CF6B3E" w:rsidRDefault="00881313" w:rsidP="00835EBA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proofErr w:type="gramStart"/>
            <w:r w:rsidRPr="00CF6B3E">
              <w:rPr>
                <w:rFonts w:cs="Arial"/>
                <w:color w:val="222222"/>
                <w:sz w:val="24"/>
                <w:shd w:val="clear" w:color="auto" w:fill="FFFFFF"/>
              </w:rPr>
              <w:t>capable</w:t>
            </w:r>
            <w:proofErr w:type="gramEnd"/>
            <w:r w:rsidRPr="00CF6B3E">
              <w:rPr>
                <w:rFonts w:cs="Arial"/>
                <w:color w:val="222222"/>
                <w:sz w:val="24"/>
                <w:shd w:val="clear" w:color="auto" w:fill="FFFFFF"/>
              </w:rPr>
              <w:t xml:space="preserve"> of being attracted by or acquiring the properties of a magnet.</w:t>
            </w:r>
          </w:p>
        </w:tc>
      </w:tr>
      <w:tr w:rsidR="00881313" w:rsidRPr="00CF6B3E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B1D31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repel</w:t>
            </w:r>
          </w:p>
        </w:tc>
        <w:tc>
          <w:tcPr>
            <w:tcW w:w="9037" w:type="dxa"/>
          </w:tcPr>
          <w:p w:rsidR="00881313" w:rsidRPr="00CF6B3E" w:rsidRDefault="00881313" w:rsidP="00835EBA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r w:rsidRPr="00CF6B3E">
              <w:rPr>
                <w:rFonts w:cs="Arial"/>
                <w:color w:val="222222"/>
                <w:sz w:val="24"/>
                <w:shd w:val="clear" w:color="auto" w:fill="FFFFFF"/>
              </w:rPr>
              <w:t>when the magnetic pole or electric field force (something similarly magnetized or charged) away from itself</w:t>
            </w:r>
          </w:p>
        </w:tc>
      </w:tr>
      <w:tr w:rsidR="00881313" w:rsidRPr="00CF6B3E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B1D31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unbalanced</w:t>
            </w:r>
          </w:p>
        </w:tc>
        <w:tc>
          <w:tcPr>
            <w:tcW w:w="9037" w:type="dxa"/>
          </w:tcPr>
          <w:p w:rsidR="00881313" w:rsidRPr="00CF6B3E" w:rsidRDefault="00881313" w:rsidP="00835EBA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r w:rsidRPr="00CF6B3E">
              <w:rPr>
                <w:rFonts w:cs="Arial"/>
                <w:color w:val="222222"/>
                <w:sz w:val="24"/>
                <w:shd w:val="clear" w:color="auto" w:fill="FFFFFF"/>
              </w:rPr>
              <w:t xml:space="preserve">not equal </w:t>
            </w:r>
          </w:p>
        </w:tc>
      </w:tr>
      <w:tr w:rsidR="00881313" w:rsidRPr="00CF6B3E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B1D31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civilisation</w:t>
            </w:r>
          </w:p>
        </w:tc>
        <w:tc>
          <w:tcPr>
            <w:tcW w:w="9037" w:type="dxa"/>
          </w:tcPr>
          <w:p w:rsidR="00881313" w:rsidRPr="00CF6B3E" w:rsidRDefault="00881313" w:rsidP="00835EBA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proofErr w:type="gramStart"/>
            <w:r w:rsidRPr="00CF6B3E">
              <w:rPr>
                <w:rFonts w:cs="Arial"/>
                <w:color w:val="222222"/>
                <w:sz w:val="24"/>
                <w:shd w:val="clear" w:color="auto" w:fill="FFFFFF"/>
              </w:rPr>
              <w:t>the</w:t>
            </w:r>
            <w:proofErr w:type="gramEnd"/>
            <w:r w:rsidRPr="00CF6B3E">
              <w:rPr>
                <w:rFonts w:cs="Arial"/>
                <w:color w:val="222222"/>
                <w:sz w:val="24"/>
                <w:shd w:val="clear" w:color="auto" w:fill="FFFFFF"/>
              </w:rPr>
              <w:t xml:space="preserve"> society, culture, and way of life of a particular area.</w:t>
            </w:r>
          </w:p>
        </w:tc>
      </w:tr>
      <w:tr w:rsidR="00881313" w:rsidRPr="00CF6B3E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B1D31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abandoned</w:t>
            </w:r>
          </w:p>
        </w:tc>
        <w:tc>
          <w:tcPr>
            <w:tcW w:w="9037" w:type="dxa"/>
          </w:tcPr>
          <w:p w:rsidR="00881313" w:rsidRPr="00CF6B3E" w:rsidRDefault="00881313" w:rsidP="00835EBA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proofErr w:type="gramStart"/>
            <w:r w:rsidRPr="00CF6B3E">
              <w:rPr>
                <w:rFonts w:cs="Arial"/>
                <w:color w:val="222222"/>
                <w:sz w:val="24"/>
                <w:shd w:val="clear" w:color="auto" w:fill="FFFFFF"/>
              </w:rPr>
              <w:t>having</w:t>
            </w:r>
            <w:proofErr w:type="gramEnd"/>
            <w:r w:rsidRPr="00CF6B3E">
              <w:rPr>
                <w:rFonts w:cs="Arial"/>
                <w:color w:val="222222"/>
                <w:sz w:val="24"/>
                <w:shd w:val="clear" w:color="auto" w:fill="FFFFFF"/>
              </w:rPr>
              <w:t xml:space="preserve"> been deserted or left.</w:t>
            </w:r>
          </w:p>
        </w:tc>
      </w:tr>
      <w:tr w:rsidR="00881313" w:rsidRPr="00CF6B3E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B1D31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ancient</w:t>
            </w:r>
          </w:p>
        </w:tc>
        <w:tc>
          <w:tcPr>
            <w:tcW w:w="9037" w:type="dxa"/>
          </w:tcPr>
          <w:p w:rsidR="00881313" w:rsidRPr="00CF6B3E" w:rsidRDefault="00881313" w:rsidP="00835EBA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proofErr w:type="gramStart"/>
            <w:r w:rsidRPr="00CF6B3E">
              <w:rPr>
                <w:rFonts w:cs="Arial"/>
                <w:color w:val="222222"/>
                <w:sz w:val="24"/>
                <w:shd w:val="clear" w:color="auto" w:fill="FFFFFF"/>
              </w:rPr>
              <w:t>belonging</w:t>
            </w:r>
            <w:proofErr w:type="gramEnd"/>
            <w:r w:rsidRPr="00CF6B3E">
              <w:rPr>
                <w:rFonts w:cs="Arial"/>
                <w:color w:val="222222"/>
                <w:sz w:val="24"/>
                <w:shd w:val="clear" w:color="auto" w:fill="FFFFFF"/>
              </w:rPr>
              <w:t xml:space="preserve"> to the very distant past and no longer in existence.</w:t>
            </w:r>
          </w:p>
        </w:tc>
      </w:tr>
      <w:tr w:rsidR="00881313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whistle</w:t>
            </w:r>
          </w:p>
        </w:tc>
        <w:tc>
          <w:tcPr>
            <w:tcW w:w="9037" w:type="dxa"/>
          </w:tcPr>
          <w:p w:rsidR="00881313" w:rsidRDefault="00881313" w:rsidP="00835EBA">
            <w:r>
              <w:t>device that makes a shrill sound</w:t>
            </w:r>
          </w:p>
        </w:tc>
      </w:tr>
      <w:tr w:rsidR="00881313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vibration</w:t>
            </w:r>
          </w:p>
        </w:tc>
        <w:tc>
          <w:tcPr>
            <w:tcW w:w="9037" w:type="dxa"/>
          </w:tcPr>
          <w:p w:rsidR="00881313" w:rsidRDefault="00881313" w:rsidP="00835EBA">
            <w:r>
              <w:t>something moving to and fro very quickly</w:t>
            </w:r>
          </w:p>
        </w:tc>
      </w:tr>
      <w:tr w:rsidR="00881313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volume</w:t>
            </w:r>
          </w:p>
        </w:tc>
        <w:tc>
          <w:tcPr>
            <w:tcW w:w="9037" w:type="dxa"/>
          </w:tcPr>
          <w:p w:rsidR="00881313" w:rsidRDefault="00881313" w:rsidP="00835EBA">
            <w:r>
              <w:t>loudness</w:t>
            </w:r>
          </w:p>
        </w:tc>
      </w:tr>
      <w:tr w:rsidR="00881313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pitch</w:t>
            </w:r>
          </w:p>
        </w:tc>
        <w:tc>
          <w:tcPr>
            <w:tcW w:w="9037" w:type="dxa"/>
          </w:tcPr>
          <w:p w:rsidR="00881313" w:rsidRDefault="00881313" w:rsidP="00835EBA">
            <w:proofErr w:type="gramStart"/>
            <w:r>
              <w:t>how</w:t>
            </w:r>
            <w:proofErr w:type="gramEnd"/>
            <w:r>
              <w:t xml:space="preserve"> high or low a sound is.</w:t>
            </w:r>
          </w:p>
        </w:tc>
      </w:tr>
      <w:tr w:rsidR="00881313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eardrum</w:t>
            </w:r>
          </w:p>
        </w:tc>
        <w:tc>
          <w:tcPr>
            <w:tcW w:w="9037" w:type="dxa"/>
          </w:tcPr>
          <w:p w:rsidR="00881313" w:rsidRDefault="00881313" w:rsidP="00835EBA">
            <w:proofErr w:type="gramStart"/>
            <w:r>
              <w:t>a</w:t>
            </w:r>
            <w:proofErr w:type="gramEnd"/>
            <w:r>
              <w:t xml:space="preserve"> membrane inside the ear.</w:t>
            </w:r>
          </w:p>
        </w:tc>
      </w:tr>
      <w:tr w:rsidR="00881313" w:rsidTr="000B1D31">
        <w:tc>
          <w:tcPr>
            <w:tcW w:w="1590" w:type="dxa"/>
          </w:tcPr>
          <w:p w:rsidR="00881313" w:rsidRPr="000B1D31" w:rsidRDefault="00881313" w:rsidP="00835EBA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tuba</w:t>
            </w:r>
          </w:p>
        </w:tc>
        <w:tc>
          <w:tcPr>
            <w:tcW w:w="9037" w:type="dxa"/>
          </w:tcPr>
          <w:p w:rsidR="00881313" w:rsidRDefault="00881313" w:rsidP="00835EBA">
            <w:proofErr w:type="gramStart"/>
            <w:r>
              <w:t>low</w:t>
            </w:r>
            <w:proofErr w:type="gramEnd"/>
            <w:r>
              <w:t xml:space="preserve"> pitched brass musical instrument.</w:t>
            </w:r>
          </w:p>
        </w:tc>
      </w:tr>
      <w:tr w:rsidR="000B1D31" w:rsidTr="000B1D31">
        <w:tc>
          <w:tcPr>
            <w:tcW w:w="1590" w:type="dxa"/>
          </w:tcPr>
          <w:p w:rsidR="000B1D31" w:rsidRPr="000B1D31" w:rsidRDefault="000B1D31" w:rsidP="000B1D31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friction</w:t>
            </w:r>
          </w:p>
        </w:tc>
        <w:tc>
          <w:tcPr>
            <w:tcW w:w="9037" w:type="dxa"/>
          </w:tcPr>
          <w:p w:rsidR="000B1D31" w:rsidRPr="004E34D2" w:rsidRDefault="000B1D31" w:rsidP="000B1D31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hd w:val="clear" w:color="auto" w:fill="FFFFFF"/>
              </w:rPr>
              <w:t>When something rubs against something else</w:t>
            </w:r>
          </w:p>
        </w:tc>
      </w:tr>
      <w:tr w:rsidR="000B1D31" w:rsidTr="000B1D31">
        <w:tc>
          <w:tcPr>
            <w:tcW w:w="1590" w:type="dxa"/>
          </w:tcPr>
          <w:p w:rsidR="000B1D31" w:rsidRPr="000B1D31" w:rsidRDefault="000B1D31" w:rsidP="000B1D31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sarcophagus</w:t>
            </w:r>
          </w:p>
        </w:tc>
        <w:tc>
          <w:tcPr>
            <w:tcW w:w="9037" w:type="dxa"/>
          </w:tcPr>
          <w:p w:rsidR="000B1D31" w:rsidRPr="004E34D2" w:rsidRDefault="000B1D31" w:rsidP="000B1D31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hd w:val="clear" w:color="auto" w:fill="FFFFFF"/>
              </w:rPr>
              <w:t>A stone coffin carved with intricate detail</w:t>
            </w:r>
          </w:p>
        </w:tc>
      </w:tr>
      <w:tr w:rsidR="000B1D31" w:rsidTr="000B1D31">
        <w:tc>
          <w:tcPr>
            <w:tcW w:w="1590" w:type="dxa"/>
          </w:tcPr>
          <w:p w:rsidR="000B1D31" w:rsidRPr="000B1D31" w:rsidRDefault="000B1D31" w:rsidP="000B1D31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archaeologist</w:t>
            </w:r>
          </w:p>
        </w:tc>
        <w:tc>
          <w:tcPr>
            <w:tcW w:w="9037" w:type="dxa"/>
          </w:tcPr>
          <w:p w:rsidR="000B1D31" w:rsidRPr="004E34D2" w:rsidRDefault="000B1D31" w:rsidP="000B1D31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hd w:val="clear" w:color="auto" w:fill="FFFFFF"/>
              </w:rPr>
              <w:t xml:space="preserve">A person who studies ancient civilisations by digging for the remains </w:t>
            </w:r>
          </w:p>
        </w:tc>
      </w:tr>
      <w:tr w:rsidR="000B1D31" w:rsidTr="000B1D31">
        <w:tc>
          <w:tcPr>
            <w:tcW w:w="1590" w:type="dxa"/>
          </w:tcPr>
          <w:p w:rsidR="000B1D31" w:rsidRPr="000B1D31" w:rsidRDefault="000B1D31" w:rsidP="000B1D31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 xml:space="preserve">gravitational </w:t>
            </w:r>
          </w:p>
        </w:tc>
        <w:tc>
          <w:tcPr>
            <w:tcW w:w="9037" w:type="dxa"/>
          </w:tcPr>
          <w:p w:rsidR="000B1D31" w:rsidRPr="004E34D2" w:rsidRDefault="000B1D31" w:rsidP="000B1D31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hd w:val="clear" w:color="auto" w:fill="FFFFFF"/>
              </w:rPr>
              <w:t>The force of gravity (adjective)</w:t>
            </w:r>
          </w:p>
        </w:tc>
      </w:tr>
      <w:tr w:rsidR="000B1D31" w:rsidTr="000B1D31">
        <w:tc>
          <w:tcPr>
            <w:tcW w:w="1590" w:type="dxa"/>
          </w:tcPr>
          <w:p w:rsidR="000B1D31" w:rsidRPr="000B1D31" w:rsidRDefault="000B1D31" w:rsidP="000B1D31">
            <w:pPr>
              <w:rPr>
                <w:b/>
                <w:sz w:val="24"/>
                <w:szCs w:val="24"/>
              </w:rPr>
            </w:pPr>
            <w:r w:rsidRPr="000B1D31">
              <w:rPr>
                <w:b/>
                <w:sz w:val="24"/>
                <w:szCs w:val="24"/>
              </w:rPr>
              <w:t>resistance</w:t>
            </w:r>
          </w:p>
        </w:tc>
        <w:tc>
          <w:tcPr>
            <w:tcW w:w="9037" w:type="dxa"/>
          </w:tcPr>
          <w:p w:rsidR="000B1D31" w:rsidRPr="004E34D2" w:rsidRDefault="000B1D31" w:rsidP="000B1D31">
            <w:pPr>
              <w:rPr>
                <w:rFonts w:cs="Arial"/>
                <w:color w:val="222222"/>
                <w:sz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hd w:val="clear" w:color="auto" w:fill="FFFFFF"/>
              </w:rPr>
              <w:t>resisting something</w:t>
            </w:r>
          </w:p>
        </w:tc>
      </w:tr>
    </w:tbl>
    <w:p w:rsidR="00881313" w:rsidRDefault="00881313" w:rsidP="000B1D31"/>
    <w:sectPr w:rsidR="00881313" w:rsidSect="000B1D3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88" w:rsidRDefault="00126D88" w:rsidP="00126D88">
      <w:pPr>
        <w:spacing w:after="0" w:line="240" w:lineRule="auto"/>
      </w:pPr>
      <w:r>
        <w:separator/>
      </w:r>
    </w:p>
  </w:endnote>
  <w:endnote w:type="continuationSeparator" w:id="0">
    <w:p w:rsidR="00126D88" w:rsidRDefault="00126D88" w:rsidP="0012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88" w:rsidRDefault="00126D88" w:rsidP="00126D88">
      <w:pPr>
        <w:spacing w:after="0" w:line="240" w:lineRule="auto"/>
      </w:pPr>
      <w:r>
        <w:separator/>
      </w:r>
    </w:p>
  </w:footnote>
  <w:footnote w:type="continuationSeparator" w:id="0">
    <w:p w:rsidR="00126D88" w:rsidRDefault="00126D88" w:rsidP="0012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88" w:rsidRPr="00126D88" w:rsidRDefault="00126D88" w:rsidP="00126D88">
    <w:pPr>
      <w:pStyle w:val="Header"/>
      <w:jc w:val="center"/>
      <w:rPr>
        <w:b/>
        <w:sz w:val="36"/>
      </w:rPr>
    </w:pPr>
    <w:r w:rsidRPr="00126D88">
      <w:rPr>
        <w:b/>
        <w:sz w:val="36"/>
      </w:rPr>
      <w:t xml:space="preserve">Spring </w:t>
    </w:r>
    <w:r w:rsidR="00AE2633">
      <w:rPr>
        <w:b/>
        <w:sz w:val="36"/>
      </w:rPr>
      <w:t>2</w:t>
    </w:r>
    <w:r w:rsidRPr="00126D88">
      <w:rPr>
        <w:b/>
        <w:sz w:val="36"/>
      </w:rPr>
      <w:t xml:space="preserve"> – KS</w:t>
    </w:r>
    <w:r w:rsidR="006153F3">
      <w:rPr>
        <w:b/>
        <w:sz w:val="36"/>
      </w:rPr>
      <w:t>2</w:t>
    </w:r>
    <w:r w:rsidRPr="00126D88">
      <w:rPr>
        <w:b/>
        <w:sz w:val="36"/>
      </w:rPr>
      <w:t xml:space="preserve"> </w:t>
    </w:r>
    <w:r w:rsidR="00F868CE">
      <w:rPr>
        <w:b/>
        <w:sz w:val="36"/>
      </w:rPr>
      <w:t xml:space="preserve">Spelling Bee </w:t>
    </w:r>
    <w:r w:rsidRPr="00126D88">
      <w:rPr>
        <w:b/>
        <w:sz w:val="36"/>
      </w:rPr>
      <w:t>Words</w:t>
    </w:r>
  </w:p>
  <w:p w:rsidR="00126D88" w:rsidRDefault="00126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88"/>
    <w:rsid w:val="0001222A"/>
    <w:rsid w:val="000B1D31"/>
    <w:rsid w:val="00126D88"/>
    <w:rsid w:val="002A2707"/>
    <w:rsid w:val="005A5E61"/>
    <w:rsid w:val="006153F3"/>
    <w:rsid w:val="00685A5E"/>
    <w:rsid w:val="00881313"/>
    <w:rsid w:val="00AA7554"/>
    <w:rsid w:val="00AE2633"/>
    <w:rsid w:val="00F06C83"/>
    <w:rsid w:val="00F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656B3-5B4E-4876-BDF0-0D102D3C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88"/>
  </w:style>
  <w:style w:type="paragraph" w:styleId="Footer">
    <w:name w:val="footer"/>
    <w:basedOn w:val="Normal"/>
    <w:link w:val="FooterChar"/>
    <w:uiPriority w:val="99"/>
    <w:unhideWhenUsed/>
    <w:rsid w:val="0012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88"/>
  </w:style>
  <w:style w:type="paragraph" w:styleId="BalloonText">
    <w:name w:val="Balloon Text"/>
    <w:basedOn w:val="Normal"/>
    <w:link w:val="BalloonTextChar"/>
    <w:uiPriority w:val="99"/>
    <w:semiHidden/>
    <w:unhideWhenUsed/>
    <w:rsid w:val="00AE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Stephenson</dc:creator>
  <cp:keywords/>
  <dc:description/>
  <cp:lastModifiedBy>Amanda Stephenson</cp:lastModifiedBy>
  <cp:revision>3</cp:revision>
  <cp:lastPrinted>2019-02-26T13:38:00Z</cp:lastPrinted>
  <dcterms:created xsi:type="dcterms:W3CDTF">2020-02-24T13:38:00Z</dcterms:created>
  <dcterms:modified xsi:type="dcterms:W3CDTF">2020-02-24T15:51:00Z</dcterms:modified>
</cp:coreProperties>
</file>